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D9" w:rsidRDefault="007F1ED9">
      <w:pPr>
        <w:jc w:val="center"/>
        <w:rPr>
          <w:rFonts w:ascii="Comfortaa" w:eastAsia="Comfortaa" w:hAnsi="Comfortaa" w:cs="Comfortaa"/>
          <w:color w:val="0B5394"/>
          <w:sz w:val="18"/>
          <w:szCs w:val="18"/>
        </w:rPr>
      </w:pPr>
      <w:bookmarkStart w:id="0" w:name="_GoBack"/>
      <w:bookmarkEnd w:id="0"/>
    </w:p>
    <w:p w:rsidR="007F1ED9" w:rsidRDefault="007F1ED9">
      <w:pPr>
        <w:jc w:val="center"/>
        <w:rPr>
          <w:rFonts w:ascii="Comfortaa" w:eastAsia="Comfortaa" w:hAnsi="Comfortaa" w:cs="Comfortaa"/>
          <w:color w:val="0B5394"/>
          <w:sz w:val="18"/>
          <w:szCs w:val="18"/>
        </w:rPr>
      </w:pPr>
    </w:p>
    <w:p w:rsidR="007F1ED9" w:rsidRDefault="007F1ED9">
      <w:pPr>
        <w:jc w:val="center"/>
        <w:rPr>
          <w:rFonts w:ascii="Comfortaa" w:eastAsia="Comfortaa" w:hAnsi="Comfortaa" w:cs="Comfortaa"/>
          <w:color w:val="0B5394"/>
          <w:sz w:val="10"/>
          <w:szCs w:val="10"/>
        </w:rPr>
      </w:pPr>
    </w:p>
    <w:p w:rsidR="007F1ED9" w:rsidRDefault="007C236F">
      <w:pPr>
        <w:jc w:val="center"/>
        <w:rPr>
          <w:rFonts w:ascii="Comfortaa" w:eastAsia="Comfortaa" w:hAnsi="Comfortaa" w:cs="Comfortaa"/>
          <w:color w:val="0B5394"/>
          <w:sz w:val="66"/>
          <w:szCs w:val="66"/>
        </w:rPr>
      </w:pPr>
      <w:r>
        <w:rPr>
          <w:rFonts w:ascii="Comfortaa" w:eastAsia="Comfortaa" w:hAnsi="Comfortaa" w:cs="Comfortaa"/>
          <w:noProof/>
          <w:color w:val="0B5394"/>
          <w:sz w:val="66"/>
          <w:szCs w:val="66"/>
          <w:lang w:val="it-IT"/>
        </w:rPr>
        <w:drawing>
          <wp:inline distT="114300" distB="114300" distL="114300" distR="114300">
            <wp:extent cx="2079210" cy="9211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210" cy="92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Comfortaa" w:eastAsia="Comfortaa" w:hAnsi="Comfortaa" w:cs="Comfortaa"/>
          <w:color w:val="0B5394"/>
          <w:sz w:val="66"/>
          <w:szCs w:val="66"/>
        </w:rPr>
        <w:t>APP</w:t>
      </w:r>
      <w:r>
        <w:rPr>
          <w:rFonts w:ascii="Lobster" w:eastAsia="Lobster" w:hAnsi="Lobster" w:cs="Lobster"/>
          <w:color w:val="0B5394"/>
          <w:sz w:val="42"/>
          <w:szCs w:val="42"/>
        </w:rPr>
        <w:t>assionati</w:t>
      </w:r>
      <w:proofErr w:type="spellEnd"/>
      <w:r>
        <w:rPr>
          <w:rFonts w:ascii="Lobster" w:eastAsia="Lobster" w:hAnsi="Lobster" w:cs="Lobster"/>
          <w:color w:val="0B5394"/>
          <w:sz w:val="42"/>
          <w:szCs w:val="42"/>
        </w:rPr>
        <w:t xml:space="preserve">   </w:t>
      </w:r>
      <w:r>
        <w:rPr>
          <w:rFonts w:ascii="Comfortaa" w:eastAsia="Comfortaa" w:hAnsi="Comfortaa" w:cs="Comfortaa"/>
          <w:color w:val="0B5394"/>
          <w:sz w:val="66"/>
          <w:szCs w:val="66"/>
        </w:rPr>
        <w:t>digitali</w:t>
      </w:r>
      <w:r>
        <w:rPr>
          <w:rFonts w:ascii="Comfortaa" w:eastAsia="Comfortaa" w:hAnsi="Comfortaa" w:cs="Comfortaa"/>
          <w:noProof/>
          <w:color w:val="073763"/>
          <w:sz w:val="54"/>
          <w:szCs w:val="54"/>
          <w:lang w:val="it-IT"/>
        </w:rPr>
        <w:drawing>
          <wp:inline distT="114300" distB="114300" distL="114300" distR="114300">
            <wp:extent cx="1436544" cy="923925"/>
            <wp:effectExtent l="0" t="0" r="0" b="0"/>
            <wp:docPr id="2" name="image2.png" descr="Social Media Illustr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ocial Media Illustrati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544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1ED9" w:rsidRDefault="007C236F">
      <w:pPr>
        <w:jc w:val="center"/>
        <w:rPr>
          <w:rFonts w:ascii="Comfortaa" w:eastAsia="Comfortaa" w:hAnsi="Comfortaa" w:cs="Comfortaa"/>
          <w:color w:val="0B5394"/>
          <w:sz w:val="16"/>
          <w:szCs w:val="16"/>
        </w:rPr>
      </w:pPr>
      <w:r>
        <w:rPr>
          <w:rFonts w:ascii="Comfortaa" w:eastAsia="Comfortaa" w:hAnsi="Comfortaa" w:cs="Comfortaa"/>
          <w:color w:val="0B5394"/>
          <w:sz w:val="18"/>
          <w:szCs w:val="18"/>
        </w:rPr>
        <w:t xml:space="preserve">A.S. 2020/21 </w:t>
      </w:r>
      <w:r>
        <w:rPr>
          <w:rFonts w:ascii="Comfortaa" w:eastAsia="Comfortaa" w:hAnsi="Comfortaa" w:cs="Comfortaa"/>
          <w:color w:val="0B5394"/>
          <w:sz w:val="16"/>
          <w:szCs w:val="16"/>
        </w:rPr>
        <w:t>(terza edizione)</w:t>
      </w:r>
    </w:p>
    <w:p w:rsidR="007F1ED9" w:rsidRDefault="007F1ED9">
      <w:pPr>
        <w:jc w:val="center"/>
        <w:rPr>
          <w:rFonts w:ascii="Comfortaa" w:eastAsia="Comfortaa" w:hAnsi="Comfortaa" w:cs="Comfortaa"/>
          <w:color w:val="073763"/>
          <w:sz w:val="2"/>
          <w:szCs w:val="2"/>
        </w:rPr>
      </w:pPr>
    </w:p>
    <w:p w:rsidR="007F1ED9" w:rsidRDefault="007F1ED9">
      <w:pPr>
        <w:jc w:val="both"/>
        <w:rPr>
          <w:rFonts w:ascii="Comfortaa" w:eastAsia="Comfortaa" w:hAnsi="Comfortaa" w:cs="Comfortaa"/>
          <w:b/>
          <w:color w:val="073763"/>
          <w:sz w:val="36"/>
          <w:szCs w:val="36"/>
        </w:rPr>
      </w:pPr>
    </w:p>
    <w:p w:rsidR="007F1ED9" w:rsidRDefault="007C236F">
      <w:pPr>
        <w:rPr>
          <w:rFonts w:ascii="Comfortaa" w:eastAsia="Comfortaa" w:hAnsi="Comfortaa" w:cs="Comfortaa"/>
          <w:b/>
          <w:color w:val="073763"/>
          <w:sz w:val="26"/>
          <w:szCs w:val="26"/>
        </w:rPr>
      </w:pPr>
      <w:r>
        <w:rPr>
          <w:rFonts w:ascii="Comfortaa" w:eastAsia="Comfortaa" w:hAnsi="Comfortaa" w:cs="Comfortaa"/>
          <w:b/>
          <w:color w:val="073763"/>
          <w:sz w:val="26"/>
          <w:szCs w:val="26"/>
        </w:rPr>
        <w:t xml:space="preserve">Cassino 25 marzo 2021                                                                                                                            Ai docenti </w:t>
      </w:r>
    </w:p>
    <w:p w:rsidR="007F1ED9" w:rsidRDefault="007C236F">
      <w:pPr>
        <w:jc w:val="right"/>
        <w:rPr>
          <w:rFonts w:ascii="Comfortaa" w:eastAsia="Comfortaa" w:hAnsi="Comfortaa" w:cs="Comfortaa"/>
          <w:b/>
          <w:color w:val="073763"/>
          <w:sz w:val="26"/>
          <w:szCs w:val="26"/>
        </w:rPr>
      </w:pPr>
      <w:r>
        <w:rPr>
          <w:rFonts w:ascii="Comfortaa" w:eastAsia="Comfortaa" w:hAnsi="Comfortaa" w:cs="Comfortaa"/>
          <w:b/>
          <w:color w:val="073763"/>
          <w:sz w:val="26"/>
          <w:szCs w:val="26"/>
        </w:rPr>
        <w:t xml:space="preserve">                                                                                                                          Ai genitori e studenti </w:t>
      </w:r>
    </w:p>
    <w:p w:rsidR="007F1ED9" w:rsidRDefault="007C236F">
      <w:pPr>
        <w:jc w:val="right"/>
        <w:rPr>
          <w:rFonts w:ascii="Comfortaa" w:eastAsia="Comfortaa" w:hAnsi="Comfortaa" w:cs="Comfortaa"/>
          <w:b/>
          <w:color w:val="073763"/>
          <w:sz w:val="26"/>
          <w:szCs w:val="26"/>
        </w:rPr>
      </w:pPr>
      <w:r>
        <w:rPr>
          <w:rFonts w:ascii="Comfortaa" w:eastAsia="Comfortaa" w:hAnsi="Comfortaa" w:cs="Comfortaa"/>
          <w:b/>
          <w:color w:val="073763"/>
          <w:sz w:val="26"/>
          <w:szCs w:val="26"/>
        </w:rPr>
        <w:t>del ICCASSINO2</w:t>
      </w:r>
    </w:p>
    <w:p w:rsidR="007F1ED9" w:rsidRDefault="007F1ED9">
      <w:pPr>
        <w:jc w:val="center"/>
        <w:rPr>
          <w:rFonts w:ascii="Comfortaa" w:eastAsia="Comfortaa" w:hAnsi="Comfortaa" w:cs="Comfortaa"/>
          <w:color w:val="073763"/>
          <w:sz w:val="54"/>
          <w:szCs w:val="54"/>
        </w:rPr>
      </w:pPr>
    </w:p>
    <w:p w:rsidR="007F1ED9" w:rsidRDefault="007C236F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  <w:r>
        <w:rPr>
          <w:rFonts w:ascii="Comfortaa" w:eastAsia="Comfortaa" w:hAnsi="Comfortaa" w:cs="Comfortaa"/>
          <w:color w:val="073763"/>
          <w:sz w:val="20"/>
          <w:szCs w:val="20"/>
        </w:rPr>
        <w:t xml:space="preserve">Il Piano Triennale Digitale del 2° Istituto comprensivo ha individuato tre </w:t>
      </w:r>
      <w:proofErr w:type="spellStart"/>
      <w:r>
        <w:rPr>
          <w:rFonts w:ascii="Comfortaa" w:eastAsia="Comfortaa" w:hAnsi="Comfortaa" w:cs="Comfortaa"/>
          <w:color w:val="073763"/>
          <w:sz w:val="20"/>
          <w:szCs w:val="20"/>
        </w:rPr>
        <w:t>macroaree</w:t>
      </w:r>
      <w:proofErr w:type="spellEnd"/>
      <w:r>
        <w:rPr>
          <w:rFonts w:ascii="Comfortaa" w:eastAsia="Comfortaa" w:hAnsi="Comfortaa" w:cs="Comfortaa"/>
          <w:color w:val="073763"/>
          <w:sz w:val="20"/>
          <w:szCs w:val="20"/>
        </w:rPr>
        <w:t xml:space="preserve"> </w:t>
      </w:r>
      <w:proofErr w:type="gramStart"/>
      <w:r>
        <w:rPr>
          <w:rFonts w:ascii="Comfortaa" w:eastAsia="Comfortaa" w:hAnsi="Comfortaa" w:cs="Comfortaa"/>
          <w:color w:val="073763"/>
          <w:sz w:val="20"/>
          <w:szCs w:val="20"/>
        </w:rPr>
        <w:t>per  impl</w:t>
      </w:r>
      <w:r>
        <w:rPr>
          <w:rFonts w:ascii="Comfortaa" w:eastAsia="Comfortaa" w:hAnsi="Comfortaa" w:cs="Comfortaa"/>
          <w:color w:val="073763"/>
          <w:sz w:val="20"/>
          <w:szCs w:val="20"/>
        </w:rPr>
        <w:t>ementare</w:t>
      </w:r>
      <w:proofErr w:type="gramEnd"/>
      <w:r>
        <w:rPr>
          <w:rFonts w:ascii="Comfortaa" w:eastAsia="Comfortaa" w:hAnsi="Comfortaa" w:cs="Comfortaa"/>
          <w:color w:val="073763"/>
          <w:sz w:val="20"/>
          <w:szCs w:val="20"/>
        </w:rPr>
        <w:t xml:space="preserve"> le azioni previste dal PNSD:</w:t>
      </w:r>
    </w:p>
    <w:p w:rsidR="007F1ED9" w:rsidRDefault="007F1ED9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</w:p>
    <w:p w:rsidR="007F1ED9" w:rsidRDefault="007C236F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  <w:r>
        <w:rPr>
          <w:rFonts w:ascii="Comfortaa" w:eastAsia="Comfortaa" w:hAnsi="Comfortaa" w:cs="Comfortaa"/>
          <w:b/>
          <w:color w:val="073763"/>
          <w:sz w:val="34"/>
          <w:szCs w:val="34"/>
        </w:rPr>
        <w:t>Formazione Interna</w:t>
      </w:r>
      <w:r>
        <w:rPr>
          <w:rFonts w:ascii="Comfortaa" w:eastAsia="Comfortaa" w:hAnsi="Comfortaa" w:cs="Comfortaa"/>
          <w:b/>
          <w:color w:val="073763"/>
          <w:sz w:val="20"/>
          <w:szCs w:val="20"/>
        </w:rPr>
        <w:t xml:space="preserve"> - </w:t>
      </w:r>
      <w:r>
        <w:rPr>
          <w:rFonts w:ascii="Comfortaa" w:eastAsia="Comfortaa" w:hAnsi="Comfortaa" w:cs="Comfortaa"/>
          <w:color w:val="073763"/>
          <w:sz w:val="20"/>
          <w:szCs w:val="20"/>
        </w:rPr>
        <w:t xml:space="preserve">organizzazione di laboratori formativi </w:t>
      </w:r>
      <w:proofErr w:type="gramStart"/>
      <w:r>
        <w:rPr>
          <w:rFonts w:ascii="Comfortaa" w:eastAsia="Comfortaa" w:hAnsi="Comfortaa" w:cs="Comfortaa"/>
          <w:color w:val="073763"/>
          <w:sz w:val="20"/>
          <w:szCs w:val="20"/>
        </w:rPr>
        <w:t>sulle  metodologie</w:t>
      </w:r>
      <w:proofErr w:type="gramEnd"/>
      <w:r>
        <w:rPr>
          <w:rFonts w:ascii="Comfortaa" w:eastAsia="Comfortaa" w:hAnsi="Comfortaa" w:cs="Comfortaa"/>
          <w:color w:val="073763"/>
          <w:sz w:val="20"/>
          <w:szCs w:val="20"/>
        </w:rPr>
        <w:t xml:space="preserve"> e sull’uso di ambienti e soluzioni   per la didattica digitale integrata.</w:t>
      </w:r>
    </w:p>
    <w:p w:rsidR="007F1ED9" w:rsidRDefault="007C236F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  <w:r>
        <w:rPr>
          <w:rFonts w:ascii="Comfortaa" w:eastAsia="Comfortaa" w:hAnsi="Comfortaa" w:cs="Comfortaa"/>
          <w:b/>
          <w:color w:val="073763"/>
          <w:sz w:val="34"/>
          <w:szCs w:val="34"/>
        </w:rPr>
        <w:t xml:space="preserve">Coinvolgimento della comunità scolastica </w:t>
      </w:r>
      <w:r>
        <w:rPr>
          <w:rFonts w:ascii="Comfortaa" w:eastAsia="Comfortaa" w:hAnsi="Comfortaa" w:cs="Comfortaa"/>
          <w:b/>
          <w:color w:val="073763"/>
          <w:sz w:val="20"/>
          <w:szCs w:val="20"/>
        </w:rPr>
        <w:t xml:space="preserve">- </w:t>
      </w:r>
      <w:r>
        <w:rPr>
          <w:rFonts w:ascii="Comfortaa" w:eastAsia="Comfortaa" w:hAnsi="Comfortaa" w:cs="Comfortaa"/>
          <w:color w:val="073763"/>
          <w:sz w:val="20"/>
          <w:szCs w:val="20"/>
        </w:rPr>
        <w:t>favorendo la partecip</w:t>
      </w:r>
      <w:r>
        <w:rPr>
          <w:rFonts w:ascii="Comfortaa" w:eastAsia="Comfortaa" w:hAnsi="Comfortaa" w:cs="Comfortaa"/>
          <w:color w:val="073763"/>
          <w:sz w:val="20"/>
          <w:szCs w:val="20"/>
        </w:rPr>
        <w:t xml:space="preserve">azione di alunni, genitori, insegnanti, personale </w:t>
      </w:r>
      <w:proofErr w:type="gramStart"/>
      <w:r>
        <w:rPr>
          <w:rFonts w:ascii="Comfortaa" w:eastAsia="Comfortaa" w:hAnsi="Comfortaa" w:cs="Comfortaa"/>
          <w:color w:val="073763"/>
          <w:sz w:val="20"/>
          <w:szCs w:val="20"/>
        </w:rPr>
        <w:t>ATA  ed</w:t>
      </w:r>
      <w:proofErr w:type="gramEnd"/>
      <w:r>
        <w:rPr>
          <w:rFonts w:ascii="Comfortaa" w:eastAsia="Comfortaa" w:hAnsi="Comfortaa" w:cs="Comfortaa"/>
          <w:color w:val="073763"/>
          <w:sz w:val="20"/>
          <w:szCs w:val="20"/>
        </w:rPr>
        <w:t xml:space="preserve"> e altri attori del territorio,  ad attività finalizzate alla promozione di una cultura digitale condivisa e alla diffusione delle buone pratiche e soluzioni innovative (</w:t>
      </w:r>
      <w:proofErr w:type="spellStart"/>
      <w:r>
        <w:rPr>
          <w:rFonts w:ascii="Comfortaa" w:eastAsia="Comfortaa" w:hAnsi="Comfortaa" w:cs="Comfortaa"/>
          <w:color w:val="073763"/>
          <w:sz w:val="20"/>
          <w:szCs w:val="20"/>
        </w:rPr>
        <w:t>Chocodigital</w:t>
      </w:r>
      <w:proofErr w:type="spellEnd"/>
      <w:r>
        <w:rPr>
          <w:rFonts w:ascii="Comfortaa" w:eastAsia="Comfortaa" w:hAnsi="Comfortaa" w:cs="Comfortaa"/>
          <w:color w:val="073763"/>
          <w:sz w:val="20"/>
          <w:szCs w:val="20"/>
        </w:rPr>
        <w:t>, Giornata dell’i</w:t>
      </w:r>
      <w:r>
        <w:rPr>
          <w:rFonts w:ascii="Comfortaa" w:eastAsia="Comfortaa" w:hAnsi="Comfortaa" w:cs="Comfortaa"/>
          <w:color w:val="073763"/>
          <w:sz w:val="20"/>
          <w:szCs w:val="20"/>
        </w:rPr>
        <w:t xml:space="preserve">nnovazione, </w:t>
      </w:r>
      <w:proofErr w:type="spellStart"/>
      <w:r>
        <w:rPr>
          <w:rFonts w:ascii="Comfortaa" w:eastAsia="Comfortaa" w:hAnsi="Comfortaa" w:cs="Comfortaa"/>
          <w:color w:val="073763"/>
          <w:sz w:val="20"/>
          <w:szCs w:val="20"/>
        </w:rPr>
        <w:t>Codeweek</w:t>
      </w:r>
      <w:proofErr w:type="spellEnd"/>
      <w:r>
        <w:rPr>
          <w:rFonts w:ascii="Comfortaa" w:eastAsia="Comfortaa" w:hAnsi="Comfortaa" w:cs="Comfortaa"/>
          <w:color w:val="073763"/>
          <w:sz w:val="20"/>
          <w:szCs w:val="20"/>
        </w:rPr>
        <w:t>, Giornata del PNSD,...)</w:t>
      </w:r>
    </w:p>
    <w:p w:rsidR="007F1ED9" w:rsidRDefault="007C236F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  <w:r>
        <w:rPr>
          <w:rFonts w:ascii="Comfortaa" w:eastAsia="Comfortaa" w:hAnsi="Comfortaa" w:cs="Comfortaa"/>
          <w:b/>
          <w:color w:val="073763"/>
          <w:sz w:val="34"/>
          <w:szCs w:val="34"/>
        </w:rPr>
        <w:t xml:space="preserve">Creazione di soluzioni innovative - </w:t>
      </w:r>
      <w:r>
        <w:rPr>
          <w:rFonts w:ascii="Comfortaa" w:eastAsia="Comfortaa" w:hAnsi="Comfortaa" w:cs="Comfortaa"/>
          <w:color w:val="073763"/>
          <w:sz w:val="20"/>
          <w:szCs w:val="20"/>
        </w:rPr>
        <w:t xml:space="preserve">progettazione di soluzioni metodologiche per la didattica e la condivisione e collaborazione in rete e individuazione </w:t>
      </w:r>
      <w:proofErr w:type="gramStart"/>
      <w:r>
        <w:rPr>
          <w:rFonts w:ascii="Comfortaa" w:eastAsia="Comfortaa" w:hAnsi="Comfortaa" w:cs="Comfortaa"/>
          <w:color w:val="073763"/>
          <w:sz w:val="20"/>
          <w:szCs w:val="20"/>
        </w:rPr>
        <w:t>di  tecnologie</w:t>
      </w:r>
      <w:proofErr w:type="gramEnd"/>
      <w:r>
        <w:rPr>
          <w:rFonts w:ascii="Comfortaa" w:eastAsia="Comfortaa" w:hAnsi="Comfortaa" w:cs="Comfortaa"/>
          <w:color w:val="073763"/>
          <w:sz w:val="20"/>
          <w:szCs w:val="20"/>
        </w:rPr>
        <w:t xml:space="preserve"> sostenibili per la costruzione di ambienti</w:t>
      </w:r>
      <w:r>
        <w:rPr>
          <w:rFonts w:ascii="Comfortaa" w:eastAsia="Comfortaa" w:hAnsi="Comfortaa" w:cs="Comfortaa"/>
          <w:color w:val="073763"/>
          <w:sz w:val="20"/>
          <w:szCs w:val="20"/>
        </w:rPr>
        <w:t xml:space="preserve"> di apprendimento innovativi.</w:t>
      </w:r>
    </w:p>
    <w:p w:rsidR="007F1ED9" w:rsidRDefault="007F1ED9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</w:p>
    <w:p w:rsidR="007F1ED9" w:rsidRDefault="007C236F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  <w:r>
        <w:rPr>
          <w:rFonts w:ascii="Comfortaa" w:eastAsia="Comfortaa" w:hAnsi="Comfortaa" w:cs="Comfortaa"/>
          <w:color w:val="073763"/>
          <w:sz w:val="20"/>
          <w:szCs w:val="20"/>
        </w:rPr>
        <w:t xml:space="preserve">Si progetta pertanto un percorso formativo rivolto ai genitori, alunni e docenti nel periodo aprile-maggio 2021 di 25 ore che si svolgerà in modalità online sulla piattaforma </w:t>
      </w:r>
      <w:proofErr w:type="spellStart"/>
      <w:r>
        <w:rPr>
          <w:rFonts w:ascii="Comfortaa" w:eastAsia="Comfortaa" w:hAnsi="Comfortaa" w:cs="Comfortaa"/>
          <w:color w:val="073763"/>
          <w:sz w:val="20"/>
          <w:szCs w:val="20"/>
        </w:rPr>
        <w:t>GSuite</w:t>
      </w:r>
      <w:proofErr w:type="spellEnd"/>
      <w:r>
        <w:rPr>
          <w:rFonts w:ascii="Comfortaa" w:eastAsia="Comfortaa" w:hAnsi="Comfortaa" w:cs="Comfortaa"/>
          <w:color w:val="073763"/>
          <w:sz w:val="20"/>
          <w:szCs w:val="20"/>
        </w:rPr>
        <w:t xml:space="preserve"> dell’IC Cassino2. Il percorso formativo per</w:t>
      </w:r>
      <w:r>
        <w:rPr>
          <w:rFonts w:ascii="Comfortaa" w:eastAsia="Comfortaa" w:hAnsi="Comfortaa" w:cs="Comfortaa"/>
          <w:color w:val="073763"/>
          <w:sz w:val="20"/>
          <w:szCs w:val="20"/>
        </w:rPr>
        <w:t xml:space="preserve"> i docenti sarà inserito sulla piattaforma SOFIA. Per tutti sarà rilasciato un attestato di partecipazione.</w:t>
      </w:r>
    </w:p>
    <w:p w:rsidR="007F1ED9" w:rsidRDefault="007F1ED9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</w:p>
    <w:p w:rsidR="007F1ED9" w:rsidRDefault="007C236F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  <w:r>
        <w:rPr>
          <w:rFonts w:ascii="Comfortaa" w:eastAsia="Comfortaa" w:hAnsi="Comfortaa" w:cs="Comfortaa"/>
          <w:color w:val="073763"/>
          <w:sz w:val="20"/>
          <w:szCs w:val="20"/>
        </w:rPr>
        <w:t>I formatori/facilitatori saranno individuati tramite avviso di selezione interna.</w:t>
      </w:r>
    </w:p>
    <w:p w:rsidR="007F1ED9" w:rsidRDefault="007C236F">
      <w:pPr>
        <w:jc w:val="both"/>
        <w:rPr>
          <w:rFonts w:ascii="Comfortaa" w:eastAsia="Comfortaa" w:hAnsi="Comfortaa" w:cs="Comfortaa"/>
          <w:color w:val="073763"/>
          <w:sz w:val="20"/>
          <w:szCs w:val="20"/>
        </w:rPr>
      </w:pPr>
      <w:r>
        <w:rPr>
          <w:rFonts w:ascii="Comfortaa" w:eastAsia="Comfortaa" w:hAnsi="Comfortaa" w:cs="Comfortaa"/>
          <w:color w:val="073763"/>
          <w:sz w:val="20"/>
          <w:szCs w:val="20"/>
        </w:rPr>
        <w:t>I percorsi formativi verranno attivati con un minimo di 15 person</w:t>
      </w:r>
      <w:r>
        <w:rPr>
          <w:rFonts w:ascii="Comfortaa" w:eastAsia="Comfortaa" w:hAnsi="Comfortaa" w:cs="Comfortaa"/>
          <w:color w:val="073763"/>
          <w:sz w:val="20"/>
          <w:szCs w:val="20"/>
        </w:rPr>
        <w:t>e.</w:t>
      </w:r>
    </w:p>
    <w:p w:rsidR="007F1ED9" w:rsidRDefault="007F1ED9">
      <w:pPr>
        <w:jc w:val="both"/>
        <w:rPr>
          <w:rFonts w:ascii="Comfortaa" w:eastAsia="Comfortaa" w:hAnsi="Comfortaa" w:cs="Comfortaa"/>
          <w:color w:val="073763"/>
        </w:rPr>
      </w:pPr>
    </w:p>
    <w:p w:rsidR="007F1ED9" w:rsidRDefault="007F1ED9">
      <w:pPr>
        <w:jc w:val="both"/>
        <w:rPr>
          <w:rFonts w:ascii="Comfortaa" w:eastAsia="Comfortaa" w:hAnsi="Comfortaa" w:cs="Comfortaa"/>
          <w:color w:val="073763"/>
        </w:rPr>
      </w:pPr>
    </w:p>
    <w:p w:rsidR="007F1ED9" w:rsidRDefault="007F1ED9">
      <w:pPr>
        <w:jc w:val="both"/>
        <w:rPr>
          <w:rFonts w:ascii="Comfortaa" w:eastAsia="Comfortaa" w:hAnsi="Comfortaa" w:cs="Comfortaa"/>
          <w:color w:val="073763"/>
        </w:rPr>
      </w:pPr>
    </w:p>
    <w:p w:rsidR="007F1ED9" w:rsidRDefault="007F1ED9">
      <w:pPr>
        <w:jc w:val="both"/>
        <w:rPr>
          <w:rFonts w:ascii="Comfortaa" w:eastAsia="Comfortaa" w:hAnsi="Comfortaa" w:cs="Comfortaa"/>
          <w:color w:val="073763"/>
        </w:rPr>
      </w:pPr>
    </w:p>
    <w:tbl>
      <w:tblPr>
        <w:tblStyle w:val="a"/>
        <w:tblW w:w="145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2235"/>
        <w:gridCol w:w="4740"/>
        <w:gridCol w:w="2625"/>
        <w:gridCol w:w="3135"/>
      </w:tblGrid>
      <w:tr w:rsidR="007F1ED9">
        <w:trPr>
          <w:jc w:val="center"/>
        </w:trPr>
        <w:tc>
          <w:tcPr>
            <w:tcW w:w="1785" w:type="dxa"/>
            <w:tcBorders>
              <w:bottom w:val="single" w:sz="8" w:space="0" w:color="073763"/>
            </w:tcBorders>
            <w:shd w:val="clear" w:color="auto" w:fill="E0F1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  <w:lastRenderedPageBreak/>
              <w:t>tempi</w:t>
            </w:r>
          </w:p>
        </w:tc>
        <w:tc>
          <w:tcPr>
            <w:tcW w:w="2235" w:type="dxa"/>
            <w:tcBorders>
              <w:bottom w:val="single" w:sz="8" w:space="0" w:color="073763"/>
            </w:tcBorders>
            <w:shd w:val="clear" w:color="auto" w:fill="E0F1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  <w:t>denominazione attività formativa</w:t>
            </w:r>
          </w:p>
        </w:tc>
        <w:tc>
          <w:tcPr>
            <w:tcW w:w="4740" w:type="dxa"/>
            <w:tcBorders>
              <w:bottom w:val="single" w:sz="8" w:space="0" w:color="073763"/>
            </w:tcBorders>
            <w:shd w:val="clear" w:color="auto" w:fill="E0F1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  <w:t>descrizione</w:t>
            </w:r>
          </w:p>
        </w:tc>
        <w:tc>
          <w:tcPr>
            <w:tcW w:w="2625" w:type="dxa"/>
            <w:tcBorders>
              <w:bottom w:val="single" w:sz="8" w:space="0" w:color="073763"/>
            </w:tcBorders>
            <w:shd w:val="clear" w:color="auto" w:fill="E0F1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  <w:t>destinatari</w:t>
            </w:r>
          </w:p>
        </w:tc>
        <w:tc>
          <w:tcPr>
            <w:tcW w:w="3135" w:type="dxa"/>
            <w:shd w:val="clear" w:color="auto" w:fill="E0F1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color w:val="073763"/>
                <w:sz w:val="28"/>
                <w:szCs w:val="28"/>
              </w:rPr>
              <w:t>link per l’iscrizione</w:t>
            </w:r>
          </w:p>
        </w:tc>
      </w:tr>
      <w:tr w:rsidR="007F1ED9">
        <w:trPr>
          <w:jc w:val="center"/>
        </w:trPr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Aprile </w:t>
            </w:r>
          </w:p>
          <w:p w:rsidR="007F1ED9" w:rsidRDefault="007C236F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5 ore </w:t>
            </w:r>
          </w:p>
        </w:tc>
        <w:tc>
          <w:tcPr>
            <w:tcW w:w="223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azione # 25-27 Collaborazione e comunicazione in rete: dalle piattaforme digitali scolastiche alle comunità virtuali di pratica e di ricerca.</w:t>
            </w:r>
          </w:p>
        </w:tc>
        <w:tc>
          <w:tcPr>
            <w:tcW w:w="474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ind w:right="136"/>
              <w:jc w:val="both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Utilizzo degli applicativi di collaborazione e condivisione del </w:t>
            </w:r>
            <w:proofErr w:type="spellStart"/>
            <w:r>
              <w:rPr>
                <w:rFonts w:ascii="Comfortaa" w:eastAsia="Comfortaa" w:hAnsi="Comfortaa" w:cs="Comfortaa"/>
                <w:sz w:val="20"/>
                <w:szCs w:val="20"/>
              </w:rPr>
              <w:t>Workspace</w:t>
            </w:r>
            <w:proofErr w:type="spellEnd"/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 Google del IC Cassino2 (</w:t>
            </w:r>
            <w:proofErr w:type="spellStart"/>
            <w:r>
              <w:rPr>
                <w:rFonts w:ascii="Comfortaa" w:eastAsia="Comfortaa" w:hAnsi="Comfortaa" w:cs="Comfortaa"/>
                <w:sz w:val="20"/>
                <w:szCs w:val="20"/>
              </w:rPr>
              <w:t>classroom</w:t>
            </w:r>
            <w:proofErr w:type="spellEnd"/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, mail, documenti, presentazioni) </w:t>
            </w:r>
          </w:p>
          <w:p w:rsidR="007F1ED9" w:rsidRDefault="007F1ED9">
            <w:pPr>
              <w:widowControl w:val="0"/>
              <w:spacing w:line="240" w:lineRule="auto"/>
              <w:ind w:left="720" w:right="136"/>
              <w:jc w:val="both"/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studenti e genitori</w:t>
            </w:r>
          </w:p>
        </w:tc>
        <w:tc>
          <w:tcPr>
            <w:tcW w:w="3135" w:type="dxa"/>
            <w:tcBorders>
              <w:lef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color w:val="073763"/>
                <w:sz w:val="24"/>
                <w:szCs w:val="24"/>
              </w:rPr>
            </w:pPr>
            <w:hyperlink r:id="rId6">
              <w:r>
                <w:rPr>
                  <w:rFonts w:ascii="Comfortaa" w:eastAsia="Comfortaa" w:hAnsi="Comfortaa" w:cs="Comfortaa"/>
                  <w:color w:val="1155CC"/>
                  <w:sz w:val="24"/>
                  <w:szCs w:val="24"/>
                  <w:u w:val="single"/>
                </w:rPr>
                <w:t>https://forms.gle/54X5Yyg6Z9aVbU1D7</w:t>
              </w:r>
            </w:hyperlink>
          </w:p>
          <w:p w:rsidR="007F1ED9" w:rsidRDefault="007F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color w:val="073763"/>
                <w:sz w:val="24"/>
                <w:szCs w:val="24"/>
              </w:rPr>
            </w:pPr>
          </w:p>
        </w:tc>
      </w:tr>
      <w:tr w:rsidR="007F1ED9">
        <w:trPr>
          <w:trHeight w:val="380"/>
          <w:jc w:val="center"/>
        </w:trPr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Aprile</w:t>
            </w:r>
          </w:p>
          <w:p w:rsidR="007F1ED9" w:rsidRDefault="007C236F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5 ore</w:t>
            </w:r>
          </w:p>
        </w:tc>
        <w:tc>
          <w:tcPr>
            <w:tcW w:w="223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Azione #12</w:t>
            </w:r>
          </w:p>
          <w:p w:rsidR="007F1ED9" w:rsidRDefault="007C236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 Registro elettronico</w:t>
            </w:r>
          </w:p>
        </w:tc>
        <w:tc>
          <w:tcPr>
            <w:tcW w:w="474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ind w:left="141" w:right="136"/>
              <w:jc w:val="both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Funzionalità per la gestione della classe, la comunicazione alle famiglie, scrutinio elettronico, strumento di condivisione.</w:t>
            </w:r>
          </w:p>
          <w:p w:rsidR="007F1ED9" w:rsidRDefault="007F1ED9">
            <w:pPr>
              <w:widowControl w:val="0"/>
              <w:spacing w:line="240" w:lineRule="auto"/>
              <w:ind w:left="141" w:right="136"/>
              <w:jc w:val="both"/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docenti dell’Istituto</w:t>
            </w:r>
          </w:p>
          <w:p w:rsidR="007F1ED9" w:rsidRDefault="007C236F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personale ATA</w:t>
            </w:r>
          </w:p>
        </w:tc>
        <w:tc>
          <w:tcPr>
            <w:tcW w:w="3135" w:type="dxa"/>
            <w:vMerge w:val="restart"/>
            <w:tcBorders>
              <w:lef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F1ED9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073763"/>
                <w:sz w:val="18"/>
                <w:szCs w:val="18"/>
              </w:rPr>
            </w:pPr>
          </w:p>
          <w:p w:rsidR="007F1ED9" w:rsidRDefault="007F1ED9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073763"/>
                <w:sz w:val="18"/>
                <w:szCs w:val="18"/>
              </w:rPr>
            </w:pPr>
          </w:p>
          <w:p w:rsidR="007F1ED9" w:rsidRDefault="007F1ED9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073763"/>
                <w:sz w:val="18"/>
                <w:szCs w:val="18"/>
              </w:rPr>
            </w:pPr>
          </w:p>
          <w:p w:rsidR="007F1ED9" w:rsidRDefault="007F1ED9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073763"/>
                <w:sz w:val="18"/>
                <w:szCs w:val="18"/>
              </w:rPr>
            </w:pPr>
          </w:p>
          <w:p w:rsidR="007F1ED9" w:rsidRDefault="007F1ED9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073763"/>
                <w:sz w:val="18"/>
                <w:szCs w:val="18"/>
              </w:rPr>
            </w:pPr>
          </w:p>
          <w:p w:rsidR="007F1ED9" w:rsidRDefault="007C236F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073763"/>
                <w:sz w:val="26"/>
                <w:szCs w:val="26"/>
              </w:rPr>
            </w:pPr>
            <w:hyperlink r:id="rId7">
              <w:r>
                <w:rPr>
                  <w:rFonts w:ascii="Comfortaa" w:eastAsia="Comfortaa" w:hAnsi="Comfortaa" w:cs="Comfortaa"/>
                  <w:color w:val="1155CC"/>
                  <w:sz w:val="26"/>
                  <w:szCs w:val="26"/>
                  <w:u w:val="single"/>
                </w:rPr>
                <w:t>https://forms.gle/yuhzMRw75S24NZWC9</w:t>
              </w:r>
            </w:hyperlink>
          </w:p>
          <w:p w:rsidR="007F1ED9" w:rsidRDefault="007F1ED9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073763"/>
                <w:sz w:val="18"/>
                <w:szCs w:val="18"/>
              </w:rPr>
            </w:pPr>
          </w:p>
        </w:tc>
      </w:tr>
      <w:tr w:rsidR="007F1ED9">
        <w:trPr>
          <w:trHeight w:val="380"/>
          <w:jc w:val="center"/>
        </w:trPr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F1ED9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  <w:p w:rsidR="007F1ED9" w:rsidRDefault="007C236F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Aprile-</w:t>
            </w:r>
            <w:proofErr w:type="gramStart"/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Maggio</w:t>
            </w:r>
            <w:proofErr w:type="gramEnd"/>
          </w:p>
          <w:p w:rsidR="007F1ED9" w:rsidRDefault="007C236F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10 ore</w:t>
            </w:r>
          </w:p>
        </w:tc>
        <w:tc>
          <w:tcPr>
            <w:tcW w:w="223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azione # 25-27 Collaborazione e comunicazione in rete: dalle piattaforme digitali scolastiche alle comunità virtuali di pratica e di ricerca.</w:t>
            </w:r>
          </w:p>
        </w:tc>
        <w:tc>
          <w:tcPr>
            <w:tcW w:w="474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ind w:left="141" w:right="136"/>
              <w:jc w:val="both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Comunicare e collaborare in rete usando le tecnologie digitali  e gli strumenti di condivisione delle </w:t>
            </w:r>
            <w:proofErr w:type="spellStart"/>
            <w:r>
              <w:rPr>
                <w:rFonts w:ascii="Comfortaa" w:eastAsia="Comfortaa" w:hAnsi="Comfortaa" w:cs="Comfortaa"/>
                <w:sz w:val="20"/>
                <w:szCs w:val="20"/>
              </w:rPr>
              <w:t>google</w:t>
            </w:r>
            <w:proofErr w:type="spellEnd"/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  <w:sz w:val="20"/>
                <w:szCs w:val="20"/>
              </w:rPr>
              <w:t>workspace</w:t>
            </w:r>
            <w:proofErr w:type="spellEnd"/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: utilizzare </w:t>
            </w:r>
            <w:proofErr w:type="spellStart"/>
            <w:r>
              <w:rPr>
                <w:rFonts w:ascii="Comfortaa" w:eastAsia="Comfortaa" w:hAnsi="Comfortaa" w:cs="Comfortaa"/>
                <w:sz w:val="20"/>
                <w:szCs w:val="20"/>
              </w:rPr>
              <w:t>Classroom</w:t>
            </w:r>
            <w:proofErr w:type="spellEnd"/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 per gestire i lavori del corso, per organizzare i compiti, per migliorare la collaborazione e per promuovere la com</w:t>
            </w:r>
            <w:r>
              <w:rPr>
                <w:rFonts w:ascii="Comfortaa" w:eastAsia="Comfortaa" w:hAnsi="Comfortaa" w:cs="Comfortaa"/>
                <w:sz w:val="20"/>
                <w:szCs w:val="20"/>
              </w:rPr>
              <w:t>unicazione.</w:t>
            </w:r>
          </w:p>
        </w:tc>
        <w:tc>
          <w:tcPr>
            <w:tcW w:w="262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docenti dell’Istituto</w:t>
            </w:r>
          </w:p>
        </w:tc>
        <w:tc>
          <w:tcPr>
            <w:tcW w:w="3135" w:type="dxa"/>
            <w:vMerge/>
            <w:tcBorders>
              <w:lef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F1ED9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073763"/>
                <w:sz w:val="18"/>
                <w:szCs w:val="18"/>
              </w:rPr>
            </w:pPr>
          </w:p>
        </w:tc>
      </w:tr>
      <w:tr w:rsidR="007F1ED9">
        <w:trPr>
          <w:trHeight w:val="380"/>
          <w:jc w:val="center"/>
        </w:trPr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F1ED9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  <w:p w:rsidR="007F1ED9" w:rsidRDefault="007F1ED9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  <w:p w:rsidR="007F1ED9" w:rsidRDefault="007C236F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 Aprile - </w:t>
            </w:r>
            <w:proofErr w:type="gramStart"/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Maggio</w:t>
            </w:r>
            <w:proofErr w:type="gramEnd"/>
          </w:p>
          <w:p w:rsidR="007F1ED9" w:rsidRDefault="007C236F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5 ore</w:t>
            </w:r>
          </w:p>
        </w:tc>
        <w:tc>
          <w:tcPr>
            <w:tcW w:w="223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C236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azione # 23</w:t>
            </w:r>
          </w:p>
          <w:p w:rsidR="007F1ED9" w:rsidRDefault="007C236F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Risorse educative aperte (OER) e costruzione di contenuti digitali</w:t>
            </w:r>
          </w:p>
        </w:tc>
        <w:tc>
          <w:tcPr>
            <w:tcW w:w="474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F1ED9">
            <w:pPr>
              <w:widowControl w:val="0"/>
              <w:spacing w:line="240" w:lineRule="auto"/>
              <w:ind w:left="141" w:right="136"/>
              <w:jc w:val="both"/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7F1ED9" w:rsidRDefault="007C236F">
            <w:pPr>
              <w:widowControl w:val="0"/>
              <w:spacing w:line="240" w:lineRule="auto"/>
              <w:ind w:left="141" w:right="136"/>
              <w:jc w:val="both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Creare e modificare contenuti digitali. Reperire e utilizzare risorse didattiche in rete (</w:t>
            </w:r>
            <w:proofErr w:type="spellStart"/>
            <w:r>
              <w:rPr>
                <w:rFonts w:ascii="Comfortaa" w:eastAsia="Comfortaa" w:hAnsi="Comfortaa" w:cs="Comfortaa"/>
                <w:sz w:val="20"/>
                <w:szCs w:val="20"/>
              </w:rPr>
              <w:t>wordwall</w:t>
            </w:r>
            <w:proofErr w:type="spellEnd"/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fortaa" w:eastAsia="Comfortaa" w:hAnsi="Comfortaa" w:cs="Comfortaa"/>
                <w:sz w:val="20"/>
                <w:szCs w:val="20"/>
              </w:rPr>
              <w:t>thinglink</w:t>
            </w:r>
            <w:proofErr w:type="spellEnd"/>
            <w:r>
              <w:rPr>
                <w:rFonts w:ascii="Comfortaa" w:eastAsia="Comfortaa" w:hAnsi="Comfortaa" w:cs="Comforta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fortaa" w:eastAsia="Comfortaa" w:hAnsi="Comfortaa" w:cs="Comfortaa"/>
                <w:sz w:val="20"/>
                <w:szCs w:val="20"/>
              </w:rPr>
              <w:t>ebook</w:t>
            </w:r>
            <w:proofErr w:type="spellEnd"/>
            <w:r>
              <w:rPr>
                <w:rFonts w:ascii="Comfortaa" w:eastAsia="Comfortaa" w:hAnsi="Comfortaa" w:cs="Comfortaa"/>
                <w:sz w:val="20"/>
                <w:szCs w:val="20"/>
              </w:rPr>
              <w:t>, registrazione tutorial,...)</w:t>
            </w:r>
          </w:p>
        </w:tc>
        <w:tc>
          <w:tcPr>
            <w:tcW w:w="262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F1ED9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7F1ED9" w:rsidRDefault="007C236F">
            <w:pPr>
              <w:widowControl w:val="0"/>
              <w:spacing w:line="240" w:lineRule="auto"/>
              <w:ind w:left="14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docenti dell’Istituto</w:t>
            </w:r>
          </w:p>
        </w:tc>
        <w:tc>
          <w:tcPr>
            <w:tcW w:w="3135" w:type="dxa"/>
            <w:vMerge/>
            <w:tcBorders>
              <w:lef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ED9" w:rsidRDefault="007F1ED9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073763"/>
                <w:sz w:val="18"/>
                <w:szCs w:val="18"/>
              </w:rPr>
            </w:pPr>
          </w:p>
        </w:tc>
      </w:tr>
    </w:tbl>
    <w:p w:rsidR="007F1ED9" w:rsidRDefault="007F1ED9">
      <w:pPr>
        <w:jc w:val="both"/>
        <w:rPr>
          <w:rFonts w:ascii="Comfortaa" w:eastAsia="Comfortaa" w:hAnsi="Comfortaa" w:cs="Comfortaa"/>
          <w:b/>
          <w:color w:val="073763"/>
          <w:sz w:val="36"/>
          <w:szCs w:val="36"/>
        </w:rPr>
      </w:pPr>
    </w:p>
    <w:p w:rsidR="007F1ED9" w:rsidRDefault="007C236F">
      <w:pPr>
        <w:jc w:val="both"/>
        <w:rPr>
          <w:rFonts w:ascii="Comfortaa" w:eastAsia="Comfortaa" w:hAnsi="Comfortaa" w:cs="Comfortaa"/>
          <w:color w:val="073763"/>
        </w:rPr>
      </w:pPr>
      <w:r>
        <w:rPr>
          <w:rFonts w:ascii="Comfortaa" w:eastAsia="Comfortaa" w:hAnsi="Comfortaa" w:cs="Comfortaa"/>
          <w:color w:val="073763"/>
        </w:rPr>
        <w:t>L’animatore digitale                                                                                                                            Il Dirigente Scolastico</w:t>
      </w:r>
    </w:p>
    <w:p w:rsidR="007F1ED9" w:rsidRDefault="007C236F">
      <w:pPr>
        <w:jc w:val="both"/>
        <w:rPr>
          <w:rFonts w:ascii="Comfortaa" w:eastAsia="Comfortaa" w:hAnsi="Comfortaa" w:cs="Comfortaa"/>
          <w:color w:val="073763"/>
        </w:rPr>
      </w:pPr>
      <w:r>
        <w:rPr>
          <w:rFonts w:ascii="Comfortaa" w:eastAsia="Comfortaa" w:hAnsi="Comfortaa" w:cs="Comfortaa"/>
          <w:color w:val="073763"/>
        </w:rPr>
        <w:t xml:space="preserve">     Marisa </w:t>
      </w:r>
      <w:proofErr w:type="spellStart"/>
      <w:r>
        <w:rPr>
          <w:rFonts w:ascii="Comfortaa" w:eastAsia="Comfortaa" w:hAnsi="Comfortaa" w:cs="Comfortaa"/>
          <w:color w:val="073763"/>
        </w:rPr>
        <w:t>Coia</w:t>
      </w:r>
      <w:proofErr w:type="spellEnd"/>
      <w:r>
        <w:rPr>
          <w:rFonts w:ascii="Comfortaa" w:eastAsia="Comfortaa" w:hAnsi="Comfortaa" w:cs="Comfortaa"/>
          <w:color w:val="073763"/>
        </w:rPr>
        <w:t xml:space="preserve">                                                                        </w:t>
      </w:r>
      <w:r>
        <w:rPr>
          <w:rFonts w:ascii="Comfortaa" w:eastAsia="Comfortaa" w:hAnsi="Comfortaa" w:cs="Comfortaa"/>
          <w:color w:val="073763"/>
        </w:rPr>
        <w:t xml:space="preserve">                                                           Prof.ssa Antonella Falso</w:t>
      </w:r>
    </w:p>
    <w:sectPr w:rsidR="007F1ED9">
      <w:pgSz w:w="16838" w:h="11906" w:orient="landscape"/>
      <w:pgMar w:top="566" w:right="1440" w:bottom="56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D9"/>
    <w:rsid w:val="007C236F"/>
    <w:rsid w:val="007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1E003-44A7-4F52-8E48-2471692C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yuhzMRw75S24NZWC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4X5Yyg6Z9aVbU1D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2021-04-19T14:41:00Z</dcterms:created>
  <dcterms:modified xsi:type="dcterms:W3CDTF">2021-04-19T14:41:00Z</dcterms:modified>
</cp:coreProperties>
</file>